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58570" w14:textId="3EAD21FC" w:rsidR="00642007" w:rsidRPr="00D536B0" w:rsidRDefault="00BA066B" w:rsidP="00D536B0">
      <w:pPr>
        <w:jc w:val="center"/>
      </w:pPr>
      <w:r>
        <w:rPr>
          <w:b/>
          <w:noProof/>
        </w:rPr>
        <w:drawing>
          <wp:inline distT="0" distB="0" distL="0" distR="0" wp14:anchorId="230C7EFB" wp14:editId="3170293E">
            <wp:extent cx="1814513" cy="1209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reeRivers_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273" cy="121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CF3AE" w14:textId="2D57990E" w:rsidR="00BA066B" w:rsidRPr="00BA066B" w:rsidRDefault="00642007" w:rsidP="00BA066B">
      <w:pPr>
        <w:jc w:val="center"/>
        <w:rPr>
          <w:rFonts w:ascii="Arial" w:hAnsi="Arial" w:cs="Arial"/>
          <w:b/>
          <w:sz w:val="24"/>
          <w:szCs w:val="24"/>
        </w:rPr>
      </w:pPr>
      <w:r w:rsidRPr="00BA066B">
        <w:rPr>
          <w:rFonts w:ascii="Arial" w:hAnsi="Arial" w:cs="Arial"/>
          <w:b/>
          <w:sz w:val="24"/>
          <w:szCs w:val="24"/>
        </w:rPr>
        <w:t>Three Rivers District Health Department</w:t>
      </w:r>
      <w:r w:rsidRPr="00BA066B">
        <w:rPr>
          <w:rFonts w:ascii="Arial" w:hAnsi="Arial" w:cs="Arial"/>
          <w:sz w:val="24"/>
          <w:szCs w:val="24"/>
        </w:rPr>
        <w:t xml:space="preserve"> </w:t>
      </w:r>
      <w:r w:rsidR="005619A7" w:rsidRPr="00BA066B">
        <w:rPr>
          <w:rFonts w:ascii="Arial" w:hAnsi="Arial" w:cs="Arial"/>
          <w:b/>
          <w:sz w:val="24"/>
          <w:szCs w:val="24"/>
        </w:rPr>
        <w:t>is recruiting</w:t>
      </w:r>
      <w:r w:rsidR="00C03A94">
        <w:rPr>
          <w:rFonts w:ascii="Arial" w:hAnsi="Arial" w:cs="Arial"/>
          <w:b/>
          <w:sz w:val="24"/>
          <w:szCs w:val="24"/>
        </w:rPr>
        <w:t xml:space="preserve"> a</w:t>
      </w:r>
      <w:r w:rsidR="005619A7" w:rsidRPr="00BA066B">
        <w:rPr>
          <w:rFonts w:ascii="Arial" w:hAnsi="Arial" w:cs="Arial"/>
          <w:b/>
          <w:sz w:val="24"/>
          <w:szCs w:val="24"/>
        </w:rPr>
        <w:t xml:space="preserve"> </w:t>
      </w:r>
      <w:r w:rsidR="00BA066B" w:rsidRPr="00BA066B">
        <w:rPr>
          <w:rFonts w:ascii="Arial" w:hAnsi="Arial" w:cs="Arial"/>
          <w:b/>
          <w:sz w:val="24"/>
          <w:szCs w:val="24"/>
        </w:rPr>
        <w:t xml:space="preserve">self-motivated, energetic, passionate individual to fill </w:t>
      </w:r>
      <w:r w:rsidR="00A914B7">
        <w:rPr>
          <w:rFonts w:ascii="Arial" w:hAnsi="Arial" w:cs="Arial"/>
          <w:b/>
          <w:sz w:val="24"/>
          <w:szCs w:val="24"/>
        </w:rPr>
        <w:t>an</w:t>
      </w:r>
      <w:r w:rsidR="00BA066B" w:rsidRPr="00BA066B">
        <w:rPr>
          <w:rFonts w:ascii="Arial" w:hAnsi="Arial" w:cs="Arial"/>
          <w:b/>
          <w:sz w:val="24"/>
          <w:szCs w:val="24"/>
        </w:rPr>
        <w:t xml:space="preserve"> opening for </w:t>
      </w:r>
      <w:r w:rsidR="00A914B7">
        <w:rPr>
          <w:rFonts w:ascii="Arial" w:hAnsi="Arial" w:cs="Arial"/>
          <w:b/>
          <w:sz w:val="24"/>
          <w:szCs w:val="24"/>
        </w:rPr>
        <w:t xml:space="preserve">our </w:t>
      </w:r>
      <w:r w:rsidR="00C85937">
        <w:rPr>
          <w:rFonts w:ascii="Arial" w:hAnsi="Arial" w:cs="Arial"/>
          <w:b/>
          <w:sz w:val="24"/>
          <w:szCs w:val="24"/>
        </w:rPr>
        <w:t>Accreditation Coordinator</w:t>
      </w:r>
      <w:r w:rsidR="00A914B7">
        <w:rPr>
          <w:rFonts w:ascii="Arial" w:hAnsi="Arial" w:cs="Arial"/>
          <w:b/>
          <w:sz w:val="24"/>
          <w:szCs w:val="24"/>
        </w:rPr>
        <w:t xml:space="preserve"> position</w:t>
      </w:r>
      <w:r w:rsidR="00BA066B" w:rsidRPr="00BA066B">
        <w:rPr>
          <w:rFonts w:ascii="Arial" w:hAnsi="Arial" w:cs="Arial"/>
          <w:b/>
          <w:sz w:val="24"/>
          <w:szCs w:val="24"/>
        </w:rPr>
        <w:t xml:space="preserve">. </w:t>
      </w:r>
    </w:p>
    <w:p w14:paraId="577D1374" w14:textId="77777777" w:rsidR="00642007" w:rsidRPr="00BA066B" w:rsidRDefault="00642007" w:rsidP="00642007">
      <w:pPr>
        <w:spacing w:after="0" w:line="240" w:lineRule="auto"/>
        <w:jc w:val="both"/>
        <w:rPr>
          <w:rFonts w:ascii="Arial" w:hAnsi="Arial" w:cs="Arial"/>
        </w:rPr>
      </w:pPr>
    </w:p>
    <w:p w14:paraId="2B9D15A5" w14:textId="746C94E9" w:rsidR="00642007" w:rsidRPr="00BA066B" w:rsidRDefault="00642007" w:rsidP="00C85937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BA066B">
        <w:rPr>
          <w:rFonts w:ascii="Arial" w:hAnsi="Arial" w:cs="Arial"/>
          <w:b/>
          <w:sz w:val="24"/>
          <w:szCs w:val="24"/>
          <w:u w:val="single"/>
        </w:rPr>
        <w:t>General Duties:</w:t>
      </w:r>
      <w:r w:rsidRPr="00BA066B">
        <w:rPr>
          <w:rFonts w:ascii="Arial" w:hAnsi="Arial" w:cs="Arial"/>
          <w:b/>
          <w:sz w:val="24"/>
          <w:szCs w:val="24"/>
        </w:rPr>
        <w:t xml:space="preserve"> </w:t>
      </w:r>
      <w:r w:rsidRPr="00BA066B">
        <w:rPr>
          <w:rFonts w:ascii="Arial" w:hAnsi="Arial" w:cs="Arial"/>
          <w:sz w:val="24"/>
          <w:szCs w:val="24"/>
        </w:rPr>
        <w:t xml:space="preserve"> </w:t>
      </w:r>
      <w:r w:rsidR="00C03A94">
        <w:rPr>
          <w:rFonts w:ascii="Arial" w:hAnsi="Arial" w:cs="Arial"/>
          <w:sz w:val="24"/>
          <w:szCs w:val="24"/>
        </w:rPr>
        <w:t>E</w:t>
      </w:r>
      <w:r w:rsidR="00C03A94" w:rsidRPr="00C03A94">
        <w:rPr>
          <w:rFonts w:ascii="Arial" w:hAnsi="Arial" w:cs="Arial"/>
          <w:sz w:val="24"/>
          <w:szCs w:val="24"/>
        </w:rPr>
        <w:t xml:space="preserve">ffectively </w:t>
      </w:r>
      <w:r w:rsidR="00A914B7">
        <w:rPr>
          <w:rFonts w:ascii="Arial" w:hAnsi="Arial" w:cs="Arial"/>
          <w:sz w:val="24"/>
          <w:szCs w:val="24"/>
        </w:rPr>
        <w:t xml:space="preserve">coordinates and </w:t>
      </w:r>
      <w:r w:rsidR="00C85937">
        <w:rPr>
          <w:rFonts w:ascii="Arial" w:hAnsi="Arial" w:cs="Arial"/>
          <w:sz w:val="24"/>
          <w:szCs w:val="24"/>
        </w:rPr>
        <w:t xml:space="preserve">develops </w:t>
      </w:r>
      <w:r w:rsidR="00C85937" w:rsidRPr="00C85937">
        <w:rPr>
          <w:rFonts w:ascii="Arial" w:hAnsi="Arial" w:cs="Arial"/>
          <w:sz w:val="24"/>
          <w:szCs w:val="24"/>
        </w:rPr>
        <w:t xml:space="preserve">documentation </w:t>
      </w:r>
      <w:r w:rsidR="00A914B7">
        <w:rPr>
          <w:rFonts w:ascii="Arial" w:hAnsi="Arial" w:cs="Arial"/>
          <w:sz w:val="24"/>
          <w:szCs w:val="24"/>
        </w:rPr>
        <w:t xml:space="preserve">for </w:t>
      </w:r>
      <w:r w:rsidR="00C85937" w:rsidRPr="00C85937">
        <w:rPr>
          <w:rFonts w:ascii="Arial" w:hAnsi="Arial" w:cs="Arial"/>
          <w:sz w:val="24"/>
          <w:szCs w:val="24"/>
        </w:rPr>
        <w:t>public health accreditation and re</w:t>
      </w:r>
      <w:r w:rsidR="00C85937" w:rsidRPr="00C85937">
        <w:rPr>
          <w:rFonts w:ascii="Cambria Math" w:hAnsi="Cambria Math" w:cs="Cambria Math"/>
          <w:sz w:val="24"/>
          <w:szCs w:val="24"/>
        </w:rPr>
        <w:t>‐</w:t>
      </w:r>
      <w:r w:rsidR="00C85937" w:rsidRPr="00C85937">
        <w:rPr>
          <w:rFonts w:ascii="Arial" w:hAnsi="Arial" w:cs="Arial"/>
          <w:sz w:val="24"/>
          <w:szCs w:val="24"/>
        </w:rPr>
        <w:t>accreditation</w:t>
      </w:r>
      <w:r w:rsidR="00A914B7">
        <w:rPr>
          <w:rFonts w:ascii="Arial" w:hAnsi="Arial" w:cs="Arial"/>
          <w:sz w:val="24"/>
          <w:szCs w:val="24"/>
        </w:rPr>
        <w:t xml:space="preserve"> measures and objectives</w:t>
      </w:r>
      <w:r w:rsidR="00C85937">
        <w:rPr>
          <w:rFonts w:ascii="Arial" w:hAnsi="Arial" w:cs="Arial"/>
          <w:sz w:val="24"/>
          <w:szCs w:val="24"/>
        </w:rPr>
        <w:t xml:space="preserve">. Maintains </w:t>
      </w:r>
      <w:r w:rsidR="00C85937" w:rsidRPr="00C85937">
        <w:rPr>
          <w:rFonts w:ascii="Arial" w:hAnsi="Arial" w:cs="Arial"/>
          <w:sz w:val="24"/>
          <w:szCs w:val="24"/>
        </w:rPr>
        <w:t xml:space="preserve">required </w:t>
      </w:r>
      <w:r w:rsidR="00A914B7">
        <w:rPr>
          <w:rFonts w:ascii="Arial" w:hAnsi="Arial" w:cs="Arial"/>
          <w:sz w:val="24"/>
          <w:szCs w:val="24"/>
        </w:rPr>
        <w:t xml:space="preserve">agency </w:t>
      </w:r>
      <w:r w:rsidR="00C85937" w:rsidRPr="00C85937">
        <w:rPr>
          <w:rFonts w:ascii="Arial" w:hAnsi="Arial" w:cs="Arial"/>
          <w:sz w:val="24"/>
          <w:szCs w:val="24"/>
        </w:rPr>
        <w:t xml:space="preserve">documentation </w:t>
      </w:r>
      <w:r w:rsidR="00A914B7">
        <w:rPr>
          <w:rFonts w:ascii="Arial" w:hAnsi="Arial" w:cs="Arial"/>
          <w:sz w:val="24"/>
          <w:szCs w:val="24"/>
        </w:rPr>
        <w:t xml:space="preserve">with the </w:t>
      </w:r>
      <w:r w:rsidR="005E1EF1">
        <w:rPr>
          <w:rFonts w:ascii="Arial" w:hAnsi="Arial" w:cs="Arial"/>
          <w:sz w:val="24"/>
          <w:szCs w:val="24"/>
        </w:rPr>
        <w:t>Public Health Accreditation Board</w:t>
      </w:r>
      <w:r w:rsidR="00C85937" w:rsidRPr="00C85937">
        <w:rPr>
          <w:rFonts w:ascii="Arial" w:hAnsi="Arial" w:cs="Arial"/>
          <w:sz w:val="24"/>
          <w:szCs w:val="24"/>
        </w:rPr>
        <w:t xml:space="preserve"> including </w:t>
      </w:r>
      <w:r w:rsidR="005E1EF1" w:rsidRPr="00C85937">
        <w:rPr>
          <w:rFonts w:ascii="Arial" w:hAnsi="Arial" w:cs="Arial"/>
          <w:sz w:val="24"/>
          <w:szCs w:val="24"/>
        </w:rPr>
        <w:t>registration, application</w:t>
      </w:r>
      <w:r w:rsidR="00C85937" w:rsidRPr="00C85937">
        <w:rPr>
          <w:rFonts w:ascii="Arial" w:hAnsi="Arial" w:cs="Arial"/>
          <w:sz w:val="24"/>
          <w:szCs w:val="24"/>
        </w:rPr>
        <w:t xml:space="preserve"> materials, </w:t>
      </w:r>
      <w:r w:rsidR="005E1EF1" w:rsidRPr="00C85937">
        <w:rPr>
          <w:rFonts w:ascii="Arial" w:hAnsi="Arial" w:cs="Arial"/>
          <w:sz w:val="24"/>
          <w:szCs w:val="24"/>
        </w:rPr>
        <w:t>documents,</w:t>
      </w:r>
      <w:r w:rsidR="00C85937" w:rsidRPr="00C85937">
        <w:rPr>
          <w:rFonts w:ascii="Arial" w:hAnsi="Arial" w:cs="Arial"/>
          <w:sz w:val="24"/>
          <w:szCs w:val="24"/>
        </w:rPr>
        <w:t xml:space="preserve"> and annual reports</w:t>
      </w:r>
      <w:r w:rsidR="00C85937">
        <w:rPr>
          <w:rFonts w:ascii="Arial" w:hAnsi="Arial" w:cs="Arial"/>
          <w:sz w:val="24"/>
          <w:szCs w:val="24"/>
        </w:rPr>
        <w:t>.</w:t>
      </w:r>
      <w:r w:rsidR="00C85937" w:rsidRPr="00C85937">
        <w:rPr>
          <w:rFonts w:ascii="Arial" w:hAnsi="Arial" w:cs="Arial"/>
          <w:sz w:val="24"/>
          <w:szCs w:val="24"/>
        </w:rPr>
        <w:t xml:space="preserve"> </w:t>
      </w:r>
      <w:r w:rsidR="00A914B7">
        <w:rPr>
          <w:rFonts w:ascii="Arial" w:hAnsi="Arial" w:cs="Arial"/>
          <w:sz w:val="24"/>
          <w:szCs w:val="24"/>
        </w:rPr>
        <w:t>Monitors and t</w:t>
      </w:r>
      <w:r w:rsidR="00C85937" w:rsidRPr="00C85937">
        <w:rPr>
          <w:rFonts w:ascii="Arial" w:hAnsi="Arial" w:cs="Arial"/>
          <w:sz w:val="24"/>
          <w:szCs w:val="24"/>
        </w:rPr>
        <w:t xml:space="preserve">racks progress </w:t>
      </w:r>
      <w:r w:rsidR="005E1EF1" w:rsidRPr="00C85937">
        <w:rPr>
          <w:rFonts w:ascii="Arial" w:hAnsi="Arial" w:cs="Arial"/>
          <w:sz w:val="24"/>
          <w:szCs w:val="24"/>
        </w:rPr>
        <w:t>of the agency as well as projects aimed at</w:t>
      </w:r>
      <w:r w:rsidR="00C85937" w:rsidRPr="00C85937">
        <w:rPr>
          <w:rFonts w:ascii="Arial" w:hAnsi="Arial" w:cs="Arial"/>
          <w:sz w:val="24"/>
          <w:szCs w:val="24"/>
        </w:rPr>
        <w:t xml:space="preserve"> addressing gaps in </w:t>
      </w:r>
      <w:r w:rsidR="00A914B7">
        <w:rPr>
          <w:rFonts w:ascii="Arial" w:hAnsi="Arial" w:cs="Arial"/>
          <w:sz w:val="24"/>
          <w:szCs w:val="24"/>
        </w:rPr>
        <w:t xml:space="preserve">measure </w:t>
      </w:r>
      <w:r w:rsidR="00C85937" w:rsidRPr="00C85937">
        <w:rPr>
          <w:rFonts w:ascii="Arial" w:hAnsi="Arial" w:cs="Arial"/>
          <w:sz w:val="24"/>
          <w:szCs w:val="24"/>
        </w:rPr>
        <w:t>documentation</w:t>
      </w:r>
      <w:r w:rsidR="00C85937">
        <w:rPr>
          <w:rFonts w:ascii="Arial" w:hAnsi="Arial" w:cs="Arial"/>
          <w:sz w:val="24"/>
          <w:szCs w:val="24"/>
        </w:rPr>
        <w:t xml:space="preserve">. </w:t>
      </w:r>
      <w:r w:rsidR="00C85937" w:rsidRPr="00C85937">
        <w:rPr>
          <w:rFonts w:ascii="Arial" w:hAnsi="Arial" w:cs="Arial"/>
          <w:sz w:val="24"/>
          <w:szCs w:val="24"/>
        </w:rPr>
        <w:t>Develop</w:t>
      </w:r>
      <w:r w:rsidR="00C85937">
        <w:rPr>
          <w:rFonts w:ascii="Arial" w:hAnsi="Arial" w:cs="Arial"/>
          <w:sz w:val="24"/>
          <w:szCs w:val="24"/>
        </w:rPr>
        <w:t>s</w:t>
      </w:r>
      <w:r w:rsidR="00C85937" w:rsidRPr="00C85937">
        <w:rPr>
          <w:rFonts w:ascii="Arial" w:hAnsi="Arial" w:cs="Arial"/>
          <w:sz w:val="24"/>
          <w:szCs w:val="24"/>
        </w:rPr>
        <w:t xml:space="preserve"> </w:t>
      </w:r>
      <w:r w:rsidR="005E1EF1" w:rsidRPr="00C85937">
        <w:rPr>
          <w:rFonts w:ascii="Arial" w:hAnsi="Arial" w:cs="Arial"/>
          <w:sz w:val="24"/>
          <w:szCs w:val="24"/>
        </w:rPr>
        <w:t>plans, processes, and policies necessary to achieve</w:t>
      </w:r>
      <w:r w:rsidR="00C85937" w:rsidRPr="00C85937">
        <w:rPr>
          <w:rFonts w:ascii="Arial" w:hAnsi="Arial" w:cs="Arial"/>
          <w:sz w:val="24"/>
          <w:szCs w:val="24"/>
        </w:rPr>
        <w:t xml:space="preserve"> public health accreditation </w:t>
      </w:r>
      <w:r w:rsidR="00A914B7">
        <w:rPr>
          <w:rFonts w:ascii="Arial" w:hAnsi="Arial" w:cs="Arial"/>
          <w:sz w:val="24"/>
          <w:szCs w:val="24"/>
        </w:rPr>
        <w:t xml:space="preserve">goals and </w:t>
      </w:r>
      <w:r w:rsidR="00C85937" w:rsidRPr="00C85937">
        <w:rPr>
          <w:rFonts w:ascii="Arial" w:hAnsi="Arial" w:cs="Arial"/>
          <w:sz w:val="24"/>
          <w:szCs w:val="24"/>
        </w:rPr>
        <w:t>objectives</w:t>
      </w:r>
      <w:r w:rsidR="00A914B7">
        <w:rPr>
          <w:rFonts w:ascii="Arial" w:hAnsi="Arial" w:cs="Arial"/>
          <w:sz w:val="24"/>
          <w:szCs w:val="24"/>
        </w:rPr>
        <w:t xml:space="preserve"> for the agency</w:t>
      </w:r>
      <w:r w:rsidR="00C85937">
        <w:rPr>
          <w:rFonts w:ascii="Arial" w:hAnsi="Arial" w:cs="Arial"/>
          <w:sz w:val="24"/>
          <w:szCs w:val="24"/>
        </w:rPr>
        <w:t>.</w:t>
      </w:r>
      <w:r w:rsidR="00A914B7">
        <w:rPr>
          <w:rFonts w:ascii="Arial" w:hAnsi="Arial" w:cs="Arial"/>
          <w:sz w:val="24"/>
          <w:szCs w:val="24"/>
        </w:rPr>
        <w:br/>
      </w:r>
      <w:r w:rsidR="00471C5E">
        <w:rPr>
          <w:rFonts w:ascii="Arial" w:hAnsi="Arial" w:cs="Arial"/>
          <w:b/>
          <w:sz w:val="24"/>
          <w:szCs w:val="24"/>
          <w:u w:val="single"/>
        </w:rPr>
        <w:t>Preferred</w:t>
      </w:r>
      <w:r w:rsidRPr="00BA066B">
        <w:rPr>
          <w:rFonts w:ascii="Arial" w:hAnsi="Arial" w:cs="Arial"/>
          <w:b/>
          <w:sz w:val="24"/>
          <w:szCs w:val="24"/>
          <w:u w:val="single"/>
        </w:rPr>
        <w:t xml:space="preserve"> Education, Training or Experience:</w:t>
      </w:r>
      <w:r w:rsidRPr="00BA066B">
        <w:rPr>
          <w:rFonts w:ascii="Arial" w:hAnsi="Arial" w:cs="Arial"/>
          <w:b/>
          <w:sz w:val="24"/>
          <w:szCs w:val="24"/>
        </w:rPr>
        <w:t xml:space="preserve">  </w:t>
      </w:r>
      <w:r w:rsidR="00471C5E">
        <w:rPr>
          <w:rFonts w:ascii="Arial" w:hAnsi="Arial" w:cs="Arial"/>
          <w:sz w:val="24"/>
          <w:szCs w:val="24"/>
        </w:rPr>
        <w:t>D</w:t>
      </w:r>
      <w:r w:rsidRPr="00BA066B">
        <w:rPr>
          <w:rFonts w:ascii="Arial" w:hAnsi="Arial" w:cs="Arial"/>
          <w:sz w:val="24"/>
          <w:szCs w:val="24"/>
        </w:rPr>
        <w:t xml:space="preserve">egree from an accredited college or university.  </w:t>
      </w:r>
      <w:r w:rsidR="009B34F7">
        <w:rPr>
          <w:rFonts w:ascii="Arial" w:hAnsi="Arial" w:cs="Arial"/>
          <w:sz w:val="24"/>
          <w:szCs w:val="24"/>
        </w:rPr>
        <w:t xml:space="preserve">Position is relevant </w:t>
      </w:r>
      <w:r w:rsidR="00D536B0">
        <w:rPr>
          <w:rFonts w:ascii="Arial" w:hAnsi="Arial" w:cs="Arial"/>
          <w:sz w:val="24"/>
          <w:szCs w:val="24"/>
        </w:rPr>
        <w:t>to (but not limited to) those</w:t>
      </w:r>
      <w:r w:rsidR="009B34F7">
        <w:rPr>
          <w:rFonts w:ascii="Arial" w:hAnsi="Arial" w:cs="Arial"/>
          <w:sz w:val="24"/>
          <w:szCs w:val="24"/>
        </w:rPr>
        <w:t xml:space="preserve"> with various education </w:t>
      </w:r>
      <w:r w:rsidR="00D536B0">
        <w:rPr>
          <w:rFonts w:ascii="Arial" w:hAnsi="Arial" w:cs="Arial"/>
          <w:sz w:val="24"/>
          <w:szCs w:val="24"/>
        </w:rPr>
        <w:t>and/</w:t>
      </w:r>
      <w:r w:rsidR="009B34F7">
        <w:rPr>
          <w:rFonts w:ascii="Arial" w:hAnsi="Arial" w:cs="Arial"/>
          <w:sz w:val="24"/>
          <w:szCs w:val="24"/>
        </w:rPr>
        <w:t xml:space="preserve">or work experience in Community/Economic Development, Public Policy, Public Relations, Marketing, or Public Health. </w:t>
      </w:r>
      <w:r w:rsidRPr="00BA066B">
        <w:rPr>
          <w:rFonts w:ascii="Arial" w:hAnsi="Arial" w:cs="Arial"/>
          <w:sz w:val="24"/>
          <w:szCs w:val="24"/>
        </w:rPr>
        <w:t xml:space="preserve">Must be able to travel </w:t>
      </w:r>
      <w:r w:rsidR="00A87F6C">
        <w:rPr>
          <w:rFonts w:ascii="Arial" w:hAnsi="Arial" w:cs="Arial"/>
          <w:sz w:val="24"/>
          <w:szCs w:val="24"/>
        </w:rPr>
        <w:t xml:space="preserve">throughout </w:t>
      </w:r>
      <w:r w:rsidRPr="00BA066B">
        <w:rPr>
          <w:rFonts w:ascii="Arial" w:hAnsi="Arial" w:cs="Arial"/>
          <w:sz w:val="24"/>
          <w:szCs w:val="24"/>
        </w:rPr>
        <w:t>the</w:t>
      </w:r>
      <w:r w:rsidR="00A87F6C">
        <w:rPr>
          <w:rFonts w:ascii="Arial" w:hAnsi="Arial" w:cs="Arial"/>
          <w:sz w:val="24"/>
          <w:szCs w:val="24"/>
        </w:rPr>
        <w:t xml:space="preserve"> four-county</w:t>
      </w:r>
      <w:r w:rsidRPr="00BA066B">
        <w:rPr>
          <w:rFonts w:ascii="Arial" w:hAnsi="Arial" w:cs="Arial"/>
          <w:sz w:val="24"/>
          <w:szCs w:val="24"/>
        </w:rPr>
        <w:t xml:space="preserve"> district area, as well as attend trainings</w:t>
      </w:r>
      <w:r w:rsidR="00D536B0">
        <w:rPr>
          <w:rFonts w:ascii="Arial" w:hAnsi="Arial" w:cs="Arial"/>
          <w:sz w:val="24"/>
          <w:szCs w:val="24"/>
        </w:rPr>
        <w:t xml:space="preserve"> </w:t>
      </w:r>
      <w:r w:rsidR="00A87F6C">
        <w:rPr>
          <w:rFonts w:ascii="Arial" w:hAnsi="Arial" w:cs="Arial"/>
          <w:sz w:val="24"/>
          <w:szCs w:val="24"/>
        </w:rPr>
        <w:t>in and out of state. (Job related t</w:t>
      </w:r>
      <w:r w:rsidRPr="00BA066B">
        <w:rPr>
          <w:rFonts w:ascii="Arial" w:hAnsi="Arial" w:cs="Arial"/>
          <w:sz w:val="24"/>
          <w:szCs w:val="24"/>
        </w:rPr>
        <w:t xml:space="preserve">ravel </w:t>
      </w:r>
      <w:r w:rsidR="00A87F6C">
        <w:rPr>
          <w:rFonts w:ascii="Arial" w:hAnsi="Arial" w:cs="Arial"/>
          <w:sz w:val="24"/>
          <w:szCs w:val="24"/>
        </w:rPr>
        <w:t xml:space="preserve">costs are </w:t>
      </w:r>
      <w:r w:rsidRPr="00BA066B">
        <w:rPr>
          <w:rFonts w:ascii="Arial" w:hAnsi="Arial" w:cs="Arial"/>
          <w:sz w:val="24"/>
          <w:szCs w:val="24"/>
        </w:rPr>
        <w:t>reimbursed</w:t>
      </w:r>
      <w:r w:rsidR="00A87F6C">
        <w:rPr>
          <w:rFonts w:ascii="Arial" w:hAnsi="Arial" w:cs="Arial"/>
          <w:sz w:val="26"/>
          <w:szCs w:val="26"/>
        </w:rPr>
        <w:t>/provided by the agency)</w:t>
      </w:r>
    </w:p>
    <w:p w14:paraId="6A54D289" w14:textId="00832486" w:rsidR="00642007" w:rsidRPr="00BA066B" w:rsidRDefault="00642007" w:rsidP="00642007">
      <w:pPr>
        <w:contextualSpacing/>
        <w:rPr>
          <w:rFonts w:ascii="Arial" w:hAnsi="Arial" w:cs="Arial"/>
          <w:sz w:val="24"/>
          <w:szCs w:val="24"/>
        </w:rPr>
      </w:pPr>
      <w:r w:rsidRPr="00BA066B">
        <w:rPr>
          <w:rFonts w:ascii="Arial" w:hAnsi="Arial" w:cs="Arial"/>
          <w:b/>
          <w:sz w:val="24"/>
          <w:szCs w:val="24"/>
          <w:u w:val="single"/>
        </w:rPr>
        <w:t>Starting salary:</w:t>
      </w:r>
      <w:r w:rsidRPr="00BA066B">
        <w:rPr>
          <w:rFonts w:ascii="Arial" w:hAnsi="Arial" w:cs="Arial"/>
          <w:sz w:val="26"/>
          <w:szCs w:val="26"/>
        </w:rPr>
        <w:t xml:space="preserve"> </w:t>
      </w:r>
      <w:r w:rsidR="00307C90">
        <w:rPr>
          <w:rFonts w:ascii="Arial" w:hAnsi="Arial" w:cs="Arial"/>
          <w:sz w:val="24"/>
          <w:szCs w:val="24"/>
        </w:rPr>
        <w:t xml:space="preserve">Salary is commensurate with education and experience. </w:t>
      </w:r>
      <w:r w:rsidRPr="00BA066B">
        <w:rPr>
          <w:rFonts w:ascii="Arial" w:hAnsi="Arial" w:cs="Arial"/>
          <w:sz w:val="24"/>
          <w:szCs w:val="24"/>
        </w:rPr>
        <w:t xml:space="preserve">Excellent fringe benefits </w:t>
      </w:r>
      <w:r w:rsidR="00A87F6C">
        <w:rPr>
          <w:rFonts w:ascii="Arial" w:hAnsi="Arial" w:cs="Arial"/>
          <w:sz w:val="24"/>
          <w:szCs w:val="24"/>
        </w:rPr>
        <w:t xml:space="preserve">including state pension, </w:t>
      </w:r>
      <w:r w:rsidRPr="00BA066B">
        <w:rPr>
          <w:rFonts w:ascii="Arial" w:hAnsi="Arial" w:cs="Arial"/>
          <w:sz w:val="24"/>
          <w:szCs w:val="24"/>
        </w:rPr>
        <w:t>and many opportunities for growth.</w:t>
      </w:r>
    </w:p>
    <w:p w14:paraId="531DD485" w14:textId="77777777" w:rsidR="00642007" w:rsidRPr="00BA066B" w:rsidRDefault="00642007" w:rsidP="00642007">
      <w:pPr>
        <w:contextualSpacing/>
        <w:rPr>
          <w:rFonts w:ascii="Arial" w:hAnsi="Arial" w:cs="Arial"/>
          <w:sz w:val="24"/>
          <w:szCs w:val="24"/>
        </w:rPr>
      </w:pPr>
    </w:p>
    <w:p w14:paraId="293BEBE4" w14:textId="7F33E3C1" w:rsidR="002F252E" w:rsidRDefault="00642007" w:rsidP="00642007">
      <w:pPr>
        <w:rPr>
          <w:rFonts w:ascii="Arial" w:hAnsi="Arial" w:cs="Arial"/>
          <w:sz w:val="24"/>
          <w:szCs w:val="24"/>
        </w:rPr>
      </w:pPr>
      <w:r w:rsidRPr="00BA066B">
        <w:rPr>
          <w:rFonts w:ascii="Arial" w:eastAsia="Times New Roman" w:hAnsi="Arial" w:cs="Arial"/>
          <w:b/>
          <w:sz w:val="24"/>
          <w:szCs w:val="24"/>
          <w:u w:val="single"/>
        </w:rPr>
        <w:t>Applications</w:t>
      </w:r>
      <w:r w:rsidRPr="00BA066B">
        <w:rPr>
          <w:rFonts w:ascii="Arial" w:eastAsia="Times New Roman" w:hAnsi="Arial" w:cs="Arial"/>
          <w:sz w:val="24"/>
          <w:szCs w:val="24"/>
        </w:rPr>
        <w:t>:</w:t>
      </w:r>
      <w:r w:rsidRPr="00BA066B">
        <w:rPr>
          <w:rFonts w:ascii="Arial" w:hAnsi="Arial" w:cs="Arial"/>
          <w:sz w:val="26"/>
          <w:szCs w:val="26"/>
        </w:rPr>
        <w:t xml:space="preserve"> </w:t>
      </w:r>
      <w:r w:rsidRPr="00BA066B">
        <w:rPr>
          <w:rFonts w:ascii="Arial" w:hAnsi="Arial" w:cs="Arial"/>
          <w:sz w:val="24"/>
          <w:szCs w:val="24"/>
        </w:rPr>
        <w:t xml:space="preserve">Contact Three Rivers District Health Department, </w:t>
      </w:r>
      <w:r w:rsidR="00D94F96">
        <w:rPr>
          <w:rFonts w:ascii="Arial" w:hAnsi="Arial" w:cs="Arial"/>
          <w:sz w:val="24"/>
          <w:szCs w:val="24"/>
        </w:rPr>
        <w:t>60 Old Monterey Rd</w:t>
      </w:r>
      <w:r w:rsidRPr="00BA066B">
        <w:rPr>
          <w:rFonts w:ascii="Arial" w:hAnsi="Arial" w:cs="Arial"/>
          <w:sz w:val="24"/>
          <w:szCs w:val="24"/>
        </w:rPr>
        <w:t>, Owenton, KY  40359, (502) 484-3412</w:t>
      </w:r>
      <w:r w:rsidR="002F252E">
        <w:rPr>
          <w:rFonts w:ascii="Arial" w:hAnsi="Arial" w:cs="Arial"/>
          <w:sz w:val="24"/>
          <w:szCs w:val="24"/>
        </w:rPr>
        <w:t xml:space="preserve"> or </w:t>
      </w:r>
      <w:hyperlink r:id="rId7" w:history="1">
        <w:r w:rsidR="002F252E" w:rsidRPr="00D4627A">
          <w:rPr>
            <w:rStyle w:val="Hyperlink"/>
            <w:rFonts w:ascii="Arial" w:hAnsi="Arial" w:cs="Arial"/>
            <w:sz w:val="24"/>
            <w:szCs w:val="24"/>
          </w:rPr>
          <w:t>www.trdhd.com/jobs</w:t>
        </w:r>
      </w:hyperlink>
    </w:p>
    <w:p w14:paraId="47644EA9" w14:textId="6310E6FE" w:rsidR="00642007" w:rsidRPr="00BA066B" w:rsidRDefault="00642007" w:rsidP="00307C90">
      <w:pPr>
        <w:tabs>
          <w:tab w:val="left" w:pos="7290"/>
        </w:tabs>
        <w:contextualSpacing/>
        <w:rPr>
          <w:rFonts w:ascii="Arial" w:hAnsi="Arial" w:cs="Arial"/>
          <w:b/>
          <w:sz w:val="24"/>
          <w:szCs w:val="24"/>
        </w:rPr>
      </w:pPr>
      <w:r w:rsidRPr="00BA066B">
        <w:rPr>
          <w:rFonts w:ascii="Arial" w:hAnsi="Arial" w:cs="Arial"/>
          <w:b/>
          <w:sz w:val="24"/>
          <w:szCs w:val="24"/>
        </w:rPr>
        <w:t>Equal Opportunity Employer</w:t>
      </w:r>
      <w:r w:rsidR="00307C90">
        <w:rPr>
          <w:rFonts w:ascii="Arial" w:hAnsi="Arial" w:cs="Arial"/>
          <w:b/>
          <w:sz w:val="24"/>
          <w:szCs w:val="24"/>
        </w:rPr>
        <w:tab/>
      </w:r>
    </w:p>
    <w:p w14:paraId="6E2A845B" w14:textId="77777777" w:rsidR="00642007" w:rsidRPr="00BA066B" w:rsidRDefault="00642007" w:rsidP="00642007">
      <w:pPr>
        <w:rPr>
          <w:rFonts w:ascii="Arial" w:hAnsi="Arial" w:cs="Arial"/>
          <w:sz w:val="24"/>
          <w:szCs w:val="24"/>
        </w:rPr>
      </w:pPr>
    </w:p>
    <w:p w14:paraId="70248487" w14:textId="77777777" w:rsidR="00642007" w:rsidRPr="00BA066B" w:rsidRDefault="00642007" w:rsidP="00642007">
      <w:pPr>
        <w:contextualSpacing/>
        <w:rPr>
          <w:rFonts w:ascii="Arial" w:hAnsi="Arial" w:cs="Arial"/>
          <w:sz w:val="24"/>
          <w:szCs w:val="24"/>
        </w:rPr>
      </w:pPr>
    </w:p>
    <w:p w14:paraId="5F783EC2" w14:textId="77777777" w:rsidR="00642007" w:rsidRDefault="00642007" w:rsidP="00965C9C"/>
    <w:sectPr w:rsidR="00642007" w:rsidSect="00A914B7">
      <w:pgSz w:w="12240" w:h="15840"/>
      <w:pgMar w:top="1440" w:right="117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E2F82"/>
    <w:multiLevelType w:val="hybridMultilevel"/>
    <w:tmpl w:val="D1F8AB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945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007"/>
    <w:rsid w:val="000056A9"/>
    <w:rsid w:val="000320DF"/>
    <w:rsid w:val="00034049"/>
    <w:rsid w:val="00040A1B"/>
    <w:rsid w:val="000716E8"/>
    <w:rsid w:val="00093DDF"/>
    <w:rsid w:val="000978AA"/>
    <w:rsid w:val="000A70CC"/>
    <w:rsid w:val="000C7525"/>
    <w:rsid w:val="000D56A9"/>
    <w:rsid w:val="001038E4"/>
    <w:rsid w:val="00113195"/>
    <w:rsid w:val="00114DE3"/>
    <w:rsid w:val="0012491F"/>
    <w:rsid w:val="001336DC"/>
    <w:rsid w:val="00177983"/>
    <w:rsid w:val="00181FF3"/>
    <w:rsid w:val="0018282F"/>
    <w:rsid w:val="00187E5E"/>
    <w:rsid w:val="001A7C83"/>
    <w:rsid w:val="001B629D"/>
    <w:rsid w:val="001C3614"/>
    <w:rsid w:val="001D7765"/>
    <w:rsid w:val="001E2B0F"/>
    <w:rsid w:val="00200CDD"/>
    <w:rsid w:val="00201557"/>
    <w:rsid w:val="00234AAA"/>
    <w:rsid w:val="002553E4"/>
    <w:rsid w:val="00287475"/>
    <w:rsid w:val="0029012C"/>
    <w:rsid w:val="00294F0B"/>
    <w:rsid w:val="002D1E0D"/>
    <w:rsid w:val="002D61CD"/>
    <w:rsid w:val="002E1BDC"/>
    <w:rsid w:val="002F236F"/>
    <w:rsid w:val="002F252E"/>
    <w:rsid w:val="00307C90"/>
    <w:rsid w:val="003144E7"/>
    <w:rsid w:val="00327DF6"/>
    <w:rsid w:val="003427E5"/>
    <w:rsid w:val="00365C97"/>
    <w:rsid w:val="003742EB"/>
    <w:rsid w:val="003828AA"/>
    <w:rsid w:val="0039261A"/>
    <w:rsid w:val="003B3986"/>
    <w:rsid w:val="003B47E7"/>
    <w:rsid w:val="003C5727"/>
    <w:rsid w:val="00437DF4"/>
    <w:rsid w:val="00444747"/>
    <w:rsid w:val="00444F94"/>
    <w:rsid w:val="00454434"/>
    <w:rsid w:val="0046226F"/>
    <w:rsid w:val="00471C5E"/>
    <w:rsid w:val="00472395"/>
    <w:rsid w:val="00494630"/>
    <w:rsid w:val="004A0EDB"/>
    <w:rsid w:val="004C04B2"/>
    <w:rsid w:val="004D185D"/>
    <w:rsid w:val="005357C4"/>
    <w:rsid w:val="00544659"/>
    <w:rsid w:val="005619A7"/>
    <w:rsid w:val="00571FD2"/>
    <w:rsid w:val="00583582"/>
    <w:rsid w:val="005D3C8A"/>
    <w:rsid w:val="005E1EF1"/>
    <w:rsid w:val="005E7515"/>
    <w:rsid w:val="005F56B6"/>
    <w:rsid w:val="006037AF"/>
    <w:rsid w:val="00607537"/>
    <w:rsid w:val="006337B0"/>
    <w:rsid w:val="00642007"/>
    <w:rsid w:val="00644267"/>
    <w:rsid w:val="0065044D"/>
    <w:rsid w:val="00654CA6"/>
    <w:rsid w:val="00662CF6"/>
    <w:rsid w:val="00687933"/>
    <w:rsid w:val="006D4E55"/>
    <w:rsid w:val="006E44B3"/>
    <w:rsid w:val="006F1E12"/>
    <w:rsid w:val="006F3463"/>
    <w:rsid w:val="00700AEF"/>
    <w:rsid w:val="00765116"/>
    <w:rsid w:val="00784DF4"/>
    <w:rsid w:val="00785022"/>
    <w:rsid w:val="007B2DC5"/>
    <w:rsid w:val="007B368D"/>
    <w:rsid w:val="007C166E"/>
    <w:rsid w:val="007D5884"/>
    <w:rsid w:val="007E4B08"/>
    <w:rsid w:val="007F1AEF"/>
    <w:rsid w:val="00806BB3"/>
    <w:rsid w:val="00853BE4"/>
    <w:rsid w:val="00870877"/>
    <w:rsid w:val="00886C1B"/>
    <w:rsid w:val="008933E5"/>
    <w:rsid w:val="008D0029"/>
    <w:rsid w:val="008E52DD"/>
    <w:rsid w:val="009100FF"/>
    <w:rsid w:val="009155A3"/>
    <w:rsid w:val="00934981"/>
    <w:rsid w:val="00960C10"/>
    <w:rsid w:val="009612F9"/>
    <w:rsid w:val="00965C9C"/>
    <w:rsid w:val="00976969"/>
    <w:rsid w:val="009810CE"/>
    <w:rsid w:val="009860C7"/>
    <w:rsid w:val="009A6F97"/>
    <w:rsid w:val="009B0604"/>
    <w:rsid w:val="009B34F7"/>
    <w:rsid w:val="009B7412"/>
    <w:rsid w:val="009C6DAB"/>
    <w:rsid w:val="009D5712"/>
    <w:rsid w:val="00A03090"/>
    <w:rsid w:val="00A05A6F"/>
    <w:rsid w:val="00A262C5"/>
    <w:rsid w:val="00A608E4"/>
    <w:rsid w:val="00A71A42"/>
    <w:rsid w:val="00A854DB"/>
    <w:rsid w:val="00A87F6C"/>
    <w:rsid w:val="00A914B7"/>
    <w:rsid w:val="00AD0A3A"/>
    <w:rsid w:val="00AF22F1"/>
    <w:rsid w:val="00B21440"/>
    <w:rsid w:val="00B31D00"/>
    <w:rsid w:val="00B35C82"/>
    <w:rsid w:val="00B44BD5"/>
    <w:rsid w:val="00B44F53"/>
    <w:rsid w:val="00B613CD"/>
    <w:rsid w:val="00B644DA"/>
    <w:rsid w:val="00B9249E"/>
    <w:rsid w:val="00BA066B"/>
    <w:rsid w:val="00BA3CF5"/>
    <w:rsid w:val="00BB2B27"/>
    <w:rsid w:val="00BB6DAC"/>
    <w:rsid w:val="00BC5DFB"/>
    <w:rsid w:val="00BE3CB0"/>
    <w:rsid w:val="00BF7963"/>
    <w:rsid w:val="00C03A94"/>
    <w:rsid w:val="00C2662F"/>
    <w:rsid w:val="00C56777"/>
    <w:rsid w:val="00C642A9"/>
    <w:rsid w:val="00C67518"/>
    <w:rsid w:val="00C710E1"/>
    <w:rsid w:val="00C7278D"/>
    <w:rsid w:val="00C85937"/>
    <w:rsid w:val="00CE1448"/>
    <w:rsid w:val="00D536B0"/>
    <w:rsid w:val="00D72A0F"/>
    <w:rsid w:val="00D94F96"/>
    <w:rsid w:val="00D97291"/>
    <w:rsid w:val="00DA29AA"/>
    <w:rsid w:val="00DD508E"/>
    <w:rsid w:val="00E11957"/>
    <w:rsid w:val="00E14052"/>
    <w:rsid w:val="00E46507"/>
    <w:rsid w:val="00E86D35"/>
    <w:rsid w:val="00EA22E7"/>
    <w:rsid w:val="00EA54BE"/>
    <w:rsid w:val="00EA75BE"/>
    <w:rsid w:val="00EC5853"/>
    <w:rsid w:val="00ED4878"/>
    <w:rsid w:val="00EE6CFF"/>
    <w:rsid w:val="00EF2BF7"/>
    <w:rsid w:val="00EF5C55"/>
    <w:rsid w:val="00F21805"/>
    <w:rsid w:val="00F252BB"/>
    <w:rsid w:val="00F51CDF"/>
    <w:rsid w:val="00F556FB"/>
    <w:rsid w:val="00F55AF5"/>
    <w:rsid w:val="00F6490A"/>
    <w:rsid w:val="00F86F1E"/>
    <w:rsid w:val="00F922F3"/>
    <w:rsid w:val="00FB3279"/>
    <w:rsid w:val="00FC3B0A"/>
    <w:rsid w:val="00FC6155"/>
    <w:rsid w:val="00FF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EB172"/>
  <w15:docId w15:val="{08936EA9-D686-429C-8B87-B759FD58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0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0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25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25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25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rdhd.com/job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A57A3-D778-42A6-9675-9D5EB9C83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Fitzgerald, Sherry A (LHD - Three Rivers Dist)</dc:creator>
  <cp:lastModifiedBy>Wilburn, Michelle R (LHD - Three Rivers Dist)</cp:lastModifiedBy>
  <cp:revision>2</cp:revision>
  <dcterms:created xsi:type="dcterms:W3CDTF">2022-09-21T20:07:00Z</dcterms:created>
  <dcterms:modified xsi:type="dcterms:W3CDTF">2022-09-21T20:07:00Z</dcterms:modified>
</cp:coreProperties>
</file>